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JACKSON SCHOOL DISTRICT</w:t>
      </w:r>
    </w:p>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GRAPHIC COMMUNICATIONS III</w:t>
      </w:r>
    </w:p>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COURSE PROFICIENCY</w:t>
      </w:r>
    </w:p>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Grade 12</w:t>
      </w:r>
    </w:p>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Level: Advanced</w:t>
      </w:r>
    </w:p>
    <w:p w:rsidR="00AD4584" w:rsidRDefault="00AD4584" w:rsidP="00B16C74">
      <w:pPr>
        <w:pStyle w:val="NoSpacing"/>
        <w:jc w:val="center"/>
        <w:rPr>
          <w:rFonts w:ascii="Arial" w:hAnsi="Arial" w:cs="Arial"/>
          <w:w w:val="105"/>
          <w:sz w:val="28"/>
          <w:szCs w:val="28"/>
        </w:rPr>
      </w:pPr>
      <w:r>
        <w:rPr>
          <w:rFonts w:ascii="Arial" w:hAnsi="Arial" w:cs="Arial"/>
          <w:w w:val="105"/>
          <w:sz w:val="28"/>
          <w:szCs w:val="28"/>
        </w:rPr>
        <w:t>Credits: 5</w:t>
      </w:r>
    </w:p>
    <w:p w:rsidR="00AD4584" w:rsidRDefault="00AD4584" w:rsidP="00150232">
      <w:pPr>
        <w:pStyle w:val="NoSpacing"/>
        <w:rPr>
          <w:rFonts w:ascii="Arial" w:hAnsi="Arial" w:cs="Arial"/>
          <w:w w:val="105"/>
          <w:sz w:val="28"/>
          <w:szCs w:val="28"/>
        </w:rPr>
      </w:pPr>
    </w:p>
    <w:p w:rsidR="00AD4584" w:rsidRPr="006F6608" w:rsidRDefault="00AD4584" w:rsidP="00150232">
      <w:pPr>
        <w:pStyle w:val="NoSpacing"/>
        <w:rPr>
          <w:rFonts w:cs="Arial"/>
          <w:b/>
          <w:w w:val="105"/>
          <w:sz w:val="20"/>
          <w:szCs w:val="20"/>
          <w:u w:val="single"/>
        </w:rPr>
      </w:pPr>
      <w:r w:rsidRPr="006F6608">
        <w:rPr>
          <w:rFonts w:cs="Arial"/>
          <w:b/>
          <w:w w:val="105"/>
          <w:sz w:val="20"/>
          <w:szCs w:val="20"/>
          <w:u w:val="single"/>
        </w:rPr>
        <w:t>DESCRIPTION OF COURSE CONTENT</w:t>
      </w:r>
    </w:p>
    <w:p w:rsidR="00AD4584" w:rsidRPr="00AD4584" w:rsidRDefault="00AD4584" w:rsidP="00150232">
      <w:pPr>
        <w:pStyle w:val="NoSpacing"/>
        <w:rPr>
          <w:rFonts w:cs="Arial"/>
          <w:w w:val="105"/>
          <w:sz w:val="20"/>
          <w:szCs w:val="20"/>
        </w:rPr>
      </w:pPr>
    </w:p>
    <w:p w:rsidR="00685202" w:rsidRPr="00AD4584" w:rsidRDefault="00717460" w:rsidP="00150232">
      <w:pPr>
        <w:pStyle w:val="NoSpacing"/>
        <w:rPr>
          <w:rFonts w:cs="Arial"/>
          <w:w w:val="105"/>
          <w:sz w:val="20"/>
          <w:szCs w:val="20"/>
        </w:rPr>
      </w:pPr>
      <w:r w:rsidRPr="00AD4584">
        <w:rPr>
          <w:rFonts w:cs="Arial"/>
          <w:w w:val="105"/>
          <w:sz w:val="20"/>
          <w:szCs w:val="20"/>
        </w:rPr>
        <w:t xml:space="preserve">In Graphic Communications III techniques and procedures learned in Graphic Communications II will be reviewed and put into use in a printing production/graphic design setting. New techniques to be studied this year will include: Advanced Typography, Advanced Layout, College Level Adobe Photoshop, Advanced Desktop Design, Special Effects Photography, Job estimating, Package Design, Individual project work, Color separation, and Portfolio presentation. Projects are adapted to the needs and interests of the students and school. </w:t>
      </w:r>
    </w:p>
    <w:p w:rsidR="00AD4584" w:rsidRPr="00AD4584" w:rsidRDefault="00AD4584" w:rsidP="00150232">
      <w:pPr>
        <w:pStyle w:val="NoSpacing"/>
        <w:rPr>
          <w:rFonts w:cs="Arial"/>
          <w:w w:val="105"/>
          <w:sz w:val="20"/>
          <w:szCs w:val="20"/>
        </w:rPr>
      </w:pPr>
    </w:p>
    <w:p w:rsidR="00AD4584" w:rsidRPr="006F6608" w:rsidRDefault="006F6608" w:rsidP="00150232">
      <w:pPr>
        <w:pStyle w:val="NoSpacing"/>
        <w:rPr>
          <w:rFonts w:cs="Arial"/>
          <w:b/>
          <w:w w:val="105"/>
          <w:sz w:val="20"/>
          <w:szCs w:val="20"/>
          <w:u w:val="single"/>
        </w:rPr>
      </w:pPr>
      <w:r w:rsidRPr="006F6608">
        <w:rPr>
          <w:rFonts w:cs="Arial"/>
          <w:b/>
          <w:w w:val="105"/>
          <w:sz w:val="20"/>
          <w:szCs w:val="20"/>
          <w:u w:val="single"/>
        </w:rPr>
        <w:t>DESCRIPTION</w:t>
      </w:r>
      <w:r w:rsidR="00AD4584" w:rsidRPr="006F6608">
        <w:rPr>
          <w:rFonts w:cs="Arial"/>
          <w:b/>
          <w:w w:val="105"/>
          <w:sz w:val="20"/>
          <w:szCs w:val="20"/>
          <w:u w:val="single"/>
        </w:rPr>
        <w:t xml:space="preserve"> OF EXPECTED LEARNING</w:t>
      </w:r>
    </w:p>
    <w:p w:rsidR="00AD4584" w:rsidRPr="00AD4584" w:rsidRDefault="00AD4584" w:rsidP="00150232">
      <w:pPr>
        <w:pStyle w:val="NoSpacing"/>
        <w:rPr>
          <w:rFonts w:cs="Arial"/>
          <w:w w:val="105"/>
          <w:sz w:val="20"/>
          <w:szCs w:val="20"/>
        </w:rPr>
      </w:pPr>
    </w:p>
    <w:p w:rsidR="00AD4584" w:rsidRPr="00AD4584" w:rsidRDefault="00AD4584" w:rsidP="00150232">
      <w:pPr>
        <w:pStyle w:val="NoSpacing"/>
        <w:rPr>
          <w:rFonts w:cs="Arial"/>
          <w:w w:val="105"/>
          <w:sz w:val="20"/>
          <w:szCs w:val="20"/>
        </w:rPr>
      </w:pPr>
      <w:r w:rsidRPr="00AD4584">
        <w:rPr>
          <w:rFonts w:cs="Arial"/>
          <w:w w:val="105"/>
          <w:sz w:val="20"/>
          <w:szCs w:val="20"/>
        </w:rPr>
        <w:t>The student will be able to:</w:t>
      </w:r>
    </w:p>
    <w:p w:rsidR="00AD4584" w:rsidRPr="00AD4584" w:rsidRDefault="00AD4584" w:rsidP="00150232">
      <w:pPr>
        <w:pStyle w:val="NoSpacing"/>
        <w:rPr>
          <w:rFonts w:cs="Arial"/>
          <w:w w:val="105"/>
          <w:sz w:val="20"/>
          <w:szCs w:val="20"/>
        </w:rPr>
      </w:pPr>
    </w:p>
    <w:p w:rsidR="00AD4584" w:rsidRPr="00AD4584" w:rsidRDefault="00AD4584" w:rsidP="00150232">
      <w:pPr>
        <w:pStyle w:val="NoSpacing"/>
        <w:rPr>
          <w:rFonts w:cs="Arial"/>
          <w:w w:val="105"/>
          <w:sz w:val="20"/>
          <w:szCs w:val="20"/>
        </w:rPr>
      </w:pPr>
      <w:r w:rsidRPr="00AD4584">
        <w:rPr>
          <w:rFonts w:cs="Arial"/>
          <w:w w:val="105"/>
          <w:sz w:val="20"/>
          <w:szCs w:val="20"/>
        </w:rPr>
        <w:t>1</w:t>
      </w:r>
      <w:r w:rsidRPr="00AD4584">
        <w:rPr>
          <w:rFonts w:cs="Arial"/>
          <w:w w:val="105"/>
          <w:sz w:val="20"/>
          <w:szCs w:val="20"/>
          <w:vertAlign w:val="superscript"/>
        </w:rPr>
        <w:t>st</w:t>
      </w:r>
      <w:r w:rsidRPr="00AD4584">
        <w:rPr>
          <w:rFonts w:cs="Arial"/>
          <w:w w:val="105"/>
          <w:sz w:val="20"/>
          <w:szCs w:val="20"/>
        </w:rPr>
        <w:t xml:space="preserve"> Marking Period</w:t>
      </w:r>
    </w:p>
    <w:p w:rsidR="00AD4584" w:rsidRPr="00AD4584" w:rsidRDefault="00AD4584" w:rsidP="00150232">
      <w:pPr>
        <w:pStyle w:val="NoSpacing"/>
        <w:rPr>
          <w:rFonts w:cs="Arial"/>
          <w:w w:val="105"/>
          <w:sz w:val="20"/>
          <w:szCs w:val="20"/>
        </w:rPr>
      </w:pPr>
    </w:p>
    <w:p w:rsidR="00685202" w:rsidRPr="00AD4584" w:rsidRDefault="00717460" w:rsidP="008C0D0F">
      <w:pPr>
        <w:pStyle w:val="NoSpacing"/>
        <w:numPr>
          <w:ilvl w:val="0"/>
          <w:numId w:val="4"/>
        </w:numPr>
        <w:rPr>
          <w:rFonts w:cs="Arial"/>
          <w:w w:val="105"/>
          <w:sz w:val="20"/>
          <w:szCs w:val="20"/>
        </w:rPr>
      </w:pPr>
      <w:r w:rsidRPr="00AD4584">
        <w:rPr>
          <w:rFonts w:cs="Arial"/>
          <w:w w:val="105"/>
          <w:sz w:val="20"/>
          <w:szCs w:val="20"/>
        </w:rPr>
        <w:t xml:space="preserve">Define Graphic Communications. </w:t>
      </w:r>
    </w:p>
    <w:p w:rsidR="00685202" w:rsidRPr="00AD4584" w:rsidRDefault="00717460" w:rsidP="008C0D0F">
      <w:pPr>
        <w:pStyle w:val="NoSpacing"/>
        <w:numPr>
          <w:ilvl w:val="0"/>
          <w:numId w:val="4"/>
        </w:numPr>
        <w:rPr>
          <w:rFonts w:cs="Arial"/>
          <w:w w:val="105"/>
          <w:sz w:val="20"/>
          <w:szCs w:val="20"/>
        </w:rPr>
      </w:pPr>
      <w:r w:rsidRPr="00AD4584">
        <w:rPr>
          <w:rFonts w:cs="Arial"/>
          <w:w w:val="105"/>
          <w:sz w:val="20"/>
          <w:szCs w:val="20"/>
        </w:rPr>
        <w:t xml:space="preserve">List and examine careers in Graphic Communications. </w:t>
      </w:r>
    </w:p>
    <w:p w:rsidR="00685202" w:rsidRPr="00AD4584" w:rsidRDefault="00717460" w:rsidP="008C0D0F">
      <w:pPr>
        <w:pStyle w:val="NoSpacing"/>
        <w:numPr>
          <w:ilvl w:val="0"/>
          <w:numId w:val="4"/>
        </w:numPr>
        <w:rPr>
          <w:rFonts w:cs="Arial"/>
          <w:w w:val="105"/>
          <w:sz w:val="20"/>
          <w:szCs w:val="20"/>
        </w:rPr>
      </w:pPr>
      <w:r w:rsidRPr="00AD4584">
        <w:rPr>
          <w:rFonts w:cs="Arial"/>
          <w:w w:val="105"/>
          <w:sz w:val="20"/>
          <w:szCs w:val="20"/>
        </w:rPr>
        <w:t xml:space="preserve">List and examine careers in photography. </w:t>
      </w:r>
    </w:p>
    <w:p w:rsidR="00685202" w:rsidRPr="00AD4584" w:rsidRDefault="00717460" w:rsidP="008C0D0F">
      <w:pPr>
        <w:pStyle w:val="NoSpacing"/>
        <w:numPr>
          <w:ilvl w:val="0"/>
          <w:numId w:val="4"/>
        </w:numPr>
        <w:rPr>
          <w:rFonts w:cs="Arial"/>
          <w:w w:val="105"/>
          <w:sz w:val="20"/>
          <w:szCs w:val="20"/>
        </w:rPr>
      </w:pPr>
      <w:r w:rsidRPr="00AD4584">
        <w:rPr>
          <w:rFonts w:cs="Arial"/>
          <w:w w:val="105"/>
          <w:sz w:val="20"/>
          <w:szCs w:val="20"/>
        </w:rPr>
        <w:t xml:space="preserve">Demonstrate an understanding of all shop safety rules. </w:t>
      </w:r>
    </w:p>
    <w:p w:rsidR="00685202" w:rsidRPr="00AD4584" w:rsidRDefault="00717460" w:rsidP="008C0D0F">
      <w:pPr>
        <w:pStyle w:val="NoSpacing"/>
        <w:numPr>
          <w:ilvl w:val="0"/>
          <w:numId w:val="4"/>
        </w:numPr>
        <w:rPr>
          <w:rFonts w:cs="Arial"/>
          <w:w w:val="105"/>
          <w:sz w:val="20"/>
          <w:szCs w:val="20"/>
        </w:rPr>
      </w:pPr>
      <w:r w:rsidRPr="00AD4584">
        <w:rPr>
          <w:rFonts w:cs="Arial"/>
          <w:w w:val="105"/>
          <w:sz w:val="20"/>
          <w:szCs w:val="20"/>
        </w:rPr>
        <w:t xml:space="preserve">Review with mastery proficiencies from Graphic Communications II. </w:t>
      </w:r>
    </w:p>
    <w:p w:rsidR="00685202" w:rsidRDefault="00717460" w:rsidP="008C0D0F">
      <w:pPr>
        <w:pStyle w:val="NoSpacing"/>
        <w:numPr>
          <w:ilvl w:val="0"/>
          <w:numId w:val="4"/>
        </w:numPr>
        <w:rPr>
          <w:rFonts w:cs="Arial"/>
          <w:w w:val="105"/>
          <w:sz w:val="20"/>
          <w:szCs w:val="20"/>
        </w:rPr>
      </w:pPr>
      <w:r w:rsidRPr="00AD4584">
        <w:rPr>
          <w:rFonts w:cs="Arial"/>
          <w:w w:val="105"/>
          <w:sz w:val="20"/>
          <w:szCs w:val="20"/>
        </w:rPr>
        <w:t xml:space="preserve">Sign on as Layout Editor of the jaguar journal, the school newspaper, designing a minimum of 3 issues, meeting </w:t>
      </w:r>
      <w:r w:rsidR="008C0D0F">
        <w:rPr>
          <w:rFonts w:cs="Arial"/>
          <w:w w:val="105"/>
          <w:sz w:val="20"/>
          <w:szCs w:val="20"/>
        </w:rPr>
        <w:t>d</w:t>
      </w:r>
      <w:r w:rsidRPr="00AD4584">
        <w:rPr>
          <w:rFonts w:cs="Arial"/>
          <w:w w:val="105"/>
          <w:sz w:val="20"/>
          <w:szCs w:val="20"/>
        </w:rPr>
        <w:t>eadlines</w:t>
      </w:r>
      <w:r w:rsidR="006F6608">
        <w:rPr>
          <w:rFonts w:cs="Arial"/>
          <w:w w:val="105"/>
          <w:sz w:val="20"/>
          <w:szCs w:val="20"/>
        </w:rPr>
        <w:t xml:space="preserve"> and working with 95% accuracy.</w:t>
      </w:r>
    </w:p>
    <w:p w:rsidR="006F6608" w:rsidRPr="00AD4584" w:rsidRDefault="006F6608" w:rsidP="00150232">
      <w:pPr>
        <w:pStyle w:val="NoSpacing"/>
        <w:rPr>
          <w:rFonts w:cs="Arial"/>
          <w:w w:val="105"/>
          <w:sz w:val="20"/>
          <w:szCs w:val="20"/>
        </w:rPr>
      </w:pPr>
    </w:p>
    <w:p w:rsidR="006F6608" w:rsidRDefault="006F6608" w:rsidP="00150232">
      <w:pPr>
        <w:pStyle w:val="NoSpacing"/>
        <w:rPr>
          <w:rFonts w:cs="Arial"/>
          <w:w w:val="105"/>
          <w:sz w:val="20"/>
          <w:szCs w:val="20"/>
        </w:rPr>
      </w:pPr>
      <w:r>
        <w:rPr>
          <w:rFonts w:cs="Arial"/>
          <w:w w:val="105"/>
          <w:sz w:val="20"/>
          <w:szCs w:val="20"/>
        </w:rPr>
        <w:t>2</w:t>
      </w:r>
      <w:r w:rsidRPr="006F6608">
        <w:rPr>
          <w:rFonts w:cs="Arial"/>
          <w:w w:val="105"/>
          <w:sz w:val="20"/>
          <w:szCs w:val="20"/>
          <w:vertAlign w:val="superscript"/>
        </w:rPr>
        <w:t>nd</w:t>
      </w:r>
      <w:r>
        <w:rPr>
          <w:rFonts w:cs="Arial"/>
          <w:w w:val="105"/>
          <w:sz w:val="20"/>
          <w:szCs w:val="20"/>
        </w:rPr>
        <w:t xml:space="preserve"> Marking Period</w:t>
      </w:r>
    </w:p>
    <w:p w:rsidR="006F6608" w:rsidRDefault="006F6608" w:rsidP="00150232">
      <w:pPr>
        <w:pStyle w:val="NoSpacing"/>
        <w:rPr>
          <w:rFonts w:cs="Arial"/>
          <w:w w:val="105"/>
          <w:sz w:val="20"/>
          <w:szCs w:val="20"/>
        </w:rPr>
      </w:pPr>
    </w:p>
    <w:p w:rsidR="00685202" w:rsidRPr="00AD4584" w:rsidRDefault="00717460" w:rsidP="008C0D0F">
      <w:pPr>
        <w:pStyle w:val="NoSpacing"/>
        <w:numPr>
          <w:ilvl w:val="0"/>
          <w:numId w:val="6"/>
        </w:numPr>
        <w:rPr>
          <w:rFonts w:cs="Arial"/>
          <w:w w:val="105"/>
          <w:sz w:val="20"/>
          <w:szCs w:val="20"/>
        </w:rPr>
      </w:pPr>
      <w:r w:rsidRPr="00AD4584">
        <w:rPr>
          <w:rFonts w:cs="Arial"/>
          <w:w w:val="105"/>
          <w:sz w:val="20"/>
          <w:szCs w:val="20"/>
        </w:rPr>
        <w:t xml:space="preserve">Produce a minimum of six school job projects (business cards, note pads, forms, letterhead, programs, tickets, play photography head shots) in either the graphic arts or photography. </w:t>
      </w:r>
    </w:p>
    <w:p w:rsidR="00685202" w:rsidRPr="00AD4584" w:rsidRDefault="00717460" w:rsidP="008C0D0F">
      <w:pPr>
        <w:pStyle w:val="NoSpacing"/>
        <w:numPr>
          <w:ilvl w:val="0"/>
          <w:numId w:val="6"/>
        </w:numPr>
        <w:rPr>
          <w:rFonts w:cs="Arial"/>
          <w:w w:val="105"/>
          <w:sz w:val="20"/>
          <w:szCs w:val="20"/>
        </w:rPr>
      </w:pPr>
      <w:r w:rsidRPr="00AD4584">
        <w:rPr>
          <w:rFonts w:cs="Arial"/>
          <w:w w:val="105"/>
          <w:sz w:val="20"/>
          <w:szCs w:val="20"/>
        </w:rPr>
        <w:t xml:space="preserve">Work with teachers and other district professionals to provide quality printed products for their classrooms and activities. </w:t>
      </w:r>
    </w:p>
    <w:p w:rsidR="00685202" w:rsidRPr="00AD4584" w:rsidRDefault="00717460" w:rsidP="008C0D0F">
      <w:pPr>
        <w:pStyle w:val="NoSpacing"/>
        <w:numPr>
          <w:ilvl w:val="0"/>
          <w:numId w:val="6"/>
        </w:numPr>
        <w:rPr>
          <w:rFonts w:cs="Arial"/>
          <w:w w:val="105"/>
          <w:sz w:val="20"/>
          <w:szCs w:val="20"/>
        </w:rPr>
      </w:pPr>
      <w:r w:rsidRPr="00AD4584">
        <w:rPr>
          <w:rFonts w:cs="Arial"/>
          <w:w w:val="105"/>
          <w:sz w:val="20"/>
          <w:szCs w:val="20"/>
        </w:rPr>
        <w:t>Serve as a Graphic Designer to the Drama Production in the fall or the school m</w:t>
      </w:r>
      <w:r w:rsidR="001059F1">
        <w:rPr>
          <w:rFonts w:cs="Arial"/>
          <w:w w:val="105"/>
          <w:sz w:val="20"/>
          <w:szCs w:val="20"/>
        </w:rPr>
        <w:t xml:space="preserve">usical in the spring. Producing </w:t>
      </w:r>
      <w:r w:rsidRPr="00AD4584">
        <w:rPr>
          <w:rFonts w:cs="Arial"/>
          <w:w w:val="105"/>
          <w:sz w:val="20"/>
          <w:szCs w:val="20"/>
        </w:rPr>
        <w:t xml:space="preserve">Playbill, tickets, posters and other promotional needs of the production. </w:t>
      </w:r>
    </w:p>
    <w:p w:rsidR="00685202" w:rsidRPr="00AD4584" w:rsidRDefault="00717460" w:rsidP="008C0D0F">
      <w:pPr>
        <w:pStyle w:val="NoSpacing"/>
        <w:numPr>
          <w:ilvl w:val="0"/>
          <w:numId w:val="6"/>
        </w:numPr>
        <w:rPr>
          <w:rFonts w:cs="Arial"/>
          <w:w w:val="105"/>
          <w:sz w:val="20"/>
          <w:szCs w:val="20"/>
        </w:rPr>
      </w:pPr>
      <w:r w:rsidRPr="00AD4584">
        <w:rPr>
          <w:rFonts w:cs="Arial"/>
          <w:w w:val="105"/>
          <w:sz w:val="20"/>
          <w:szCs w:val="20"/>
        </w:rPr>
        <w:t xml:space="preserve">Serve as a layout editor or design consultant to the production of the school literary magazine </w:t>
      </w:r>
      <w:r w:rsidR="001059F1">
        <w:rPr>
          <w:rFonts w:cs="Arial"/>
          <w:w w:val="105"/>
          <w:sz w:val="20"/>
          <w:szCs w:val="20"/>
        </w:rPr>
        <w:t>J</w:t>
      </w:r>
      <w:r w:rsidRPr="00AD4584">
        <w:rPr>
          <w:rFonts w:cs="Arial"/>
          <w:w w:val="105"/>
          <w:sz w:val="20"/>
          <w:szCs w:val="20"/>
        </w:rPr>
        <w:t xml:space="preserve">ackson Views. </w:t>
      </w:r>
    </w:p>
    <w:p w:rsidR="00A60269" w:rsidRDefault="00A60269" w:rsidP="00150232">
      <w:pPr>
        <w:pStyle w:val="NoSpacing"/>
        <w:rPr>
          <w:rFonts w:cs="Arial"/>
          <w:w w:val="105"/>
          <w:sz w:val="20"/>
          <w:szCs w:val="20"/>
        </w:rPr>
      </w:pPr>
    </w:p>
    <w:p w:rsidR="00A60269" w:rsidRDefault="00A60269" w:rsidP="00150232">
      <w:pPr>
        <w:pStyle w:val="NoSpacing"/>
        <w:rPr>
          <w:rFonts w:cs="Arial"/>
          <w:w w:val="105"/>
          <w:sz w:val="20"/>
          <w:szCs w:val="20"/>
        </w:rPr>
      </w:pPr>
      <w:r>
        <w:rPr>
          <w:rFonts w:cs="Arial"/>
          <w:w w:val="105"/>
          <w:sz w:val="20"/>
          <w:szCs w:val="20"/>
        </w:rPr>
        <w:t>3</w:t>
      </w:r>
      <w:r w:rsidRPr="00A60269">
        <w:rPr>
          <w:rFonts w:cs="Arial"/>
          <w:w w:val="105"/>
          <w:sz w:val="20"/>
          <w:szCs w:val="20"/>
          <w:vertAlign w:val="superscript"/>
        </w:rPr>
        <w:t>rd</w:t>
      </w:r>
      <w:r>
        <w:rPr>
          <w:rFonts w:cs="Arial"/>
          <w:w w:val="105"/>
          <w:sz w:val="20"/>
          <w:szCs w:val="20"/>
        </w:rPr>
        <w:t xml:space="preserve"> Marking Period</w:t>
      </w:r>
    </w:p>
    <w:p w:rsidR="00A60269" w:rsidRDefault="00B16C74" w:rsidP="00150232">
      <w:pPr>
        <w:pStyle w:val="NoSpacing"/>
        <w:rPr>
          <w:rFonts w:cs="Arial"/>
          <w:w w:val="105"/>
          <w:sz w:val="20"/>
          <w:szCs w:val="20"/>
        </w:rPr>
      </w:pPr>
      <w:r>
        <w:rPr>
          <w:rFonts w:cs="Arial"/>
          <w:w w:val="105"/>
          <w:sz w:val="20"/>
          <w:szCs w:val="20"/>
        </w:rPr>
        <w:t xml:space="preserve"> </w:t>
      </w:r>
    </w:p>
    <w:p w:rsidR="00685202" w:rsidRDefault="00717460" w:rsidP="008C0D0F">
      <w:pPr>
        <w:pStyle w:val="NoSpacing"/>
        <w:ind w:left="720"/>
        <w:rPr>
          <w:rFonts w:cs="Arial"/>
          <w:w w:val="105"/>
          <w:sz w:val="20"/>
          <w:szCs w:val="20"/>
        </w:rPr>
      </w:pPr>
      <w:r w:rsidRPr="00AD4584">
        <w:rPr>
          <w:rFonts w:cs="Arial"/>
          <w:w w:val="105"/>
          <w:sz w:val="20"/>
          <w:szCs w:val="20"/>
        </w:rPr>
        <w:t>Serve as point man, designer, printing consultant for the production of the Jackson Scholarship Fund Inc. Ad book (80 pages) used to raise money $10,000</w:t>
      </w:r>
      <w:r w:rsidR="00A01BA2">
        <w:rPr>
          <w:rFonts w:cs="Arial"/>
          <w:w w:val="105"/>
          <w:sz w:val="20"/>
          <w:szCs w:val="20"/>
        </w:rPr>
        <w:t>+ for JMHS student scholarships</w:t>
      </w:r>
    </w:p>
    <w:p w:rsidR="00A01BA2" w:rsidRDefault="00A01BA2" w:rsidP="00150232">
      <w:pPr>
        <w:pStyle w:val="NoSpacing"/>
        <w:rPr>
          <w:rFonts w:cs="Arial"/>
          <w:w w:val="105"/>
          <w:sz w:val="20"/>
          <w:szCs w:val="20"/>
        </w:rPr>
      </w:pPr>
    </w:p>
    <w:p w:rsidR="008C0D0F" w:rsidRDefault="008C0D0F" w:rsidP="00150232">
      <w:pPr>
        <w:pStyle w:val="NoSpacing"/>
        <w:rPr>
          <w:rFonts w:cs="Arial"/>
          <w:w w:val="105"/>
          <w:sz w:val="20"/>
          <w:szCs w:val="20"/>
        </w:rPr>
      </w:pPr>
    </w:p>
    <w:p w:rsidR="008C0D0F" w:rsidRDefault="008C0D0F" w:rsidP="00150232">
      <w:pPr>
        <w:pStyle w:val="NoSpacing"/>
        <w:rPr>
          <w:rFonts w:cs="Arial"/>
          <w:w w:val="105"/>
          <w:sz w:val="20"/>
          <w:szCs w:val="20"/>
        </w:rPr>
      </w:pPr>
    </w:p>
    <w:p w:rsidR="008C0D0F" w:rsidRDefault="008C0D0F" w:rsidP="00150232">
      <w:pPr>
        <w:pStyle w:val="NoSpacing"/>
        <w:rPr>
          <w:rFonts w:cs="Arial"/>
          <w:w w:val="105"/>
          <w:sz w:val="20"/>
          <w:szCs w:val="20"/>
        </w:rPr>
      </w:pPr>
    </w:p>
    <w:p w:rsidR="008C0D0F" w:rsidRDefault="008C0D0F" w:rsidP="00150232">
      <w:pPr>
        <w:pStyle w:val="NoSpacing"/>
        <w:rPr>
          <w:rFonts w:cs="Arial"/>
          <w:w w:val="105"/>
          <w:sz w:val="20"/>
          <w:szCs w:val="20"/>
        </w:rPr>
      </w:pPr>
    </w:p>
    <w:p w:rsidR="008C0D0F" w:rsidRDefault="008C0D0F" w:rsidP="00150232">
      <w:pPr>
        <w:pStyle w:val="NoSpacing"/>
        <w:rPr>
          <w:rFonts w:cs="Arial"/>
          <w:w w:val="105"/>
          <w:sz w:val="20"/>
          <w:szCs w:val="20"/>
        </w:rPr>
      </w:pPr>
    </w:p>
    <w:p w:rsidR="008C0D0F" w:rsidRDefault="008C0D0F" w:rsidP="00150232">
      <w:pPr>
        <w:pStyle w:val="NoSpacing"/>
        <w:rPr>
          <w:rFonts w:cs="Arial"/>
          <w:w w:val="105"/>
          <w:sz w:val="20"/>
          <w:szCs w:val="20"/>
        </w:rPr>
      </w:pPr>
    </w:p>
    <w:p w:rsidR="00A01BA2" w:rsidRPr="008C0D0F" w:rsidRDefault="00A01BA2" w:rsidP="00150232">
      <w:pPr>
        <w:pStyle w:val="NoSpacing"/>
        <w:rPr>
          <w:rFonts w:cs="Arial"/>
          <w:b/>
          <w:w w:val="105"/>
          <w:sz w:val="20"/>
          <w:szCs w:val="20"/>
          <w:u w:val="single"/>
        </w:rPr>
      </w:pPr>
      <w:r w:rsidRPr="008C0D0F">
        <w:rPr>
          <w:rFonts w:cs="Arial"/>
          <w:b/>
          <w:w w:val="105"/>
          <w:sz w:val="20"/>
          <w:szCs w:val="20"/>
          <w:u w:val="single"/>
        </w:rPr>
        <w:t>EVALUATIVE MEANS TO DETERMINE MASTERY</w:t>
      </w:r>
    </w:p>
    <w:p w:rsidR="00A01BA2" w:rsidRPr="00AD4584" w:rsidRDefault="00A01BA2" w:rsidP="00150232">
      <w:pPr>
        <w:pStyle w:val="NoSpacing"/>
        <w:rPr>
          <w:rFonts w:cs="Arial"/>
          <w:w w:val="105"/>
          <w:sz w:val="20"/>
          <w:szCs w:val="20"/>
        </w:rPr>
      </w:pPr>
    </w:p>
    <w:p w:rsidR="00685202" w:rsidRDefault="00717460" w:rsidP="00150232">
      <w:pPr>
        <w:pStyle w:val="NoSpacing"/>
        <w:rPr>
          <w:rFonts w:cs="Arial"/>
          <w:sz w:val="20"/>
          <w:szCs w:val="20"/>
        </w:rPr>
      </w:pPr>
      <w:r w:rsidRPr="00AD4584">
        <w:rPr>
          <w:rFonts w:cs="Arial"/>
          <w:sz w:val="20"/>
          <w:szCs w:val="20"/>
        </w:rPr>
        <w:t xml:space="preserve">Each student will be evaluated based on his or her master of the basic proficiencies and the success in meeting these course requirements. </w:t>
      </w:r>
    </w:p>
    <w:p w:rsidR="008C0D0F" w:rsidRDefault="008C0D0F" w:rsidP="00150232">
      <w:pPr>
        <w:pStyle w:val="NoSpacing"/>
        <w:rPr>
          <w:rFonts w:cs="Arial"/>
          <w:sz w:val="20"/>
          <w:szCs w:val="20"/>
        </w:rPr>
      </w:pPr>
    </w:p>
    <w:p w:rsidR="008C0D0F" w:rsidRPr="00AD4584" w:rsidRDefault="008C0D0F" w:rsidP="00150232">
      <w:pPr>
        <w:pStyle w:val="NoSpacing"/>
        <w:rPr>
          <w:rFonts w:cs="Arial"/>
          <w:sz w:val="20"/>
          <w:szCs w:val="20"/>
        </w:rPr>
      </w:pPr>
      <w:r>
        <w:rPr>
          <w:rFonts w:cs="Arial"/>
          <w:sz w:val="20"/>
          <w:szCs w:val="20"/>
        </w:rPr>
        <w:t>Each student’s grade will be determined through his or her performance on:</w:t>
      </w:r>
    </w:p>
    <w:p w:rsidR="00685202" w:rsidRPr="00AD4584" w:rsidRDefault="00717460" w:rsidP="008C0D0F">
      <w:pPr>
        <w:pStyle w:val="NoSpacing"/>
        <w:numPr>
          <w:ilvl w:val="0"/>
          <w:numId w:val="7"/>
        </w:numPr>
        <w:rPr>
          <w:rFonts w:cs="Arial"/>
          <w:sz w:val="20"/>
          <w:szCs w:val="20"/>
        </w:rPr>
      </w:pPr>
      <w:r w:rsidRPr="00AD4584">
        <w:rPr>
          <w:rFonts w:cs="Arial"/>
          <w:sz w:val="20"/>
          <w:szCs w:val="20"/>
        </w:rPr>
        <w:t xml:space="preserve">Tests and quizzes developed by the teacher. </w:t>
      </w:r>
    </w:p>
    <w:p w:rsidR="00685202" w:rsidRPr="00AD4584" w:rsidRDefault="00717460" w:rsidP="008C0D0F">
      <w:pPr>
        <w:pStyle w:val="NoSpacing"/>
        <w:numPr>
          <w:ilvl w:val="0"/>
          <w:numId w:val="7"/>
        </w:numPr>
        <w:rPr>
          <w:rFonts w:cs="Arial"/>
          <w:sz w:val="20"/>
          <w:szCs w:val="20"/>
        </w:rPr>
      </w:pPr>
      <w:r w:rsidRPr="00AD4584">
        <w:rPr>
          <w:rFonts w:cs="Arial"/>
          <w:sz w:val="20"/>
          <w:szCs w:val="20"/>
        </w:rPr>
        <w:t xml:space="preserve">Completion and grading of lab projects and school jobs. </w:t>
      </w:r>
    </w:p>
    <w:p w:rsidR="00685202" w:rsidRPr="00AD4584" w:rsidRDefault="00717460" w:rsidP="008C0D0F">
      <w:pPr>
        <w:pStyle w:val="NoSpacing"/>
        <w:numPr>
          <w:ilvl w:val="0"/>
          <w:numId w:val="7"/>
        </w:numPr>
        <w:rPr>
          <w:rFonts w:cs="Arial"/>
          <w:sz w:val="20"/>
          <w:szCs w:val="20"/>
        </w:rPr>
      </w:pPr>
      <w:r w:rsidRPr="00AD4584">
        <w:rPr>
          <w:rFonts w:cs="Arial"/>
          <w:sz w:val="20"/>
          <w:szCs w:val="20"/>
        </w:rPr>
        <w:t xml:space="preserve">Daily and consistent participation in assigned class duties, responsibilities, and activities. </w:t>
      </w:r>
    </w:p>
    <w:p w:rsidR="00685202" w:rsidRPr="00AD4584" w:rsidRDefault="00717460" w:rsidP="008C0D0F">
      <w:pPr>
        <w:pStyle w:val="NoSpacing"/>
        <w:numPr>
          <w:ilvl w:val="0"/>
          <w:numId w:val="7"/>
        </w:numPr>
        <w:rPr>
          <w:rFonts w:cs="Arial"/>
          <w:sz w:val="20"/>
          <w:szCs w:val="20"/>
        </w:rPr>
      </w:pPr>
      <w:r w:rsidRPr="00AD4584">
        <w:rPr>
          <w:rFonts w:cs="Arial"/>
          <w:sz w:val="20"/>
          <w:szCs w:val="20"/>
        </w:rPr>
        <w:t xml:space="preserve">Demonstration of safe and courteous work habits. </w:t>
      </w:r>
    </w:p>
    <w:p w:rsidR="00717460" w:rsidRPr="00AD4584" w:rsidRDefault="00717460" w:rsidP="00150232">
      <w:pPr>
        <w:pStyle w:val="NoSpacing"/>
        <w:rPr>
          <w:rFonts w:cs="Arial"/>
          <w:sz w:val="20"/>
          <w:szCs w:val="20"/>
        </w:rPr>
      </w:pPr>
    </w:p>
    <w:sectPr w:rsidR="00717460" w:rsidRPr="00AD4584" w:rsidSect="00B16C74">
      <w:pgSz w:w="12241" w:h="15842"/>
      <w:pgMar w:top="1440" w:right="1080" w:bottom="1440" w:left="1080" w:gutter="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4AAE"/>
    <w:multiLevelType w:val="singleLevel"/>
    <w:tmpl w:val="5FAE1D0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
    <w:nsid w:val="15410468"/>
    <w:multiLevelType w:val="hybridMultilevel"/>
    <w:tmpl w:val="600A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045A1"/>
    <w:multiLevelType w:val="hybridMultilevel"/>
    <w:tmpl w:val="0DAA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2209C"/>
    <w:multiLevelType w:val="hybridMultilevel"/>
    <w:tmpl w:val="612C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16249"/>
    <w:multiLevelType w:val="singleLevel"/>
    <w:tmpl w:val="5FAE1D0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5">
    <w:nsid w:val="3F3B05A1"/>
    <w:multiLevelType w:val="singleLevel"/>
    <w:tmpl w:val="5FAE1D0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
    <w:nsid w:val="79155FBC"/>
    <w:multiLevelType w:val="hybridMultilevel"/>
    <w:tmpl w:val="284A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1059F1"/>
    <w:rsid w:val="00150232"/>
    <w:rsid w:val="006049A4"/>
    <w:rsid w:val="00685202"/>
    <w:rsid w:val="006F6608"/>
    <w:rsid w:val="00717460"/>
    <w:rsid w:val="008C0D0F"/>
    <w:rsid w:val="00A01BA2"/>
    <w:rsid w:val="00A60269"/>
    <w:rsid w:val="00AD4584"/>
    <w:rsid w:val="00B16C74"/>
    <w:rsid w:val="00D74802"/>
    <w:rsid w:val="00EE5CF4"/>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
    <w:name w:val="Style"/>
    <w:rsid w:val="00685202"/>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1502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lkseich</dc:creator>
  <cp:keywords/>
  <dc:description/>
  <cp:lastModifiedBy>Jtv Jtv</cp:lastModifiedBy>
  <cp:revision>2</cp:revision>
  <dcterms:created xsi:type="dcterms:W3CDTF">2016-09-03T18:46:00Z</dcterms:created>
  <dcterms:modified xsi:type="dcterms:W3CDTF">2016-09-03T18:46:00Z</dcterms:modified>
</cp:coreProperties>
</file>